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B7DDF" w14:textId="43916F74" w:rsidR="0097013C" w:rsidRPr="00CA5346" w:rsidRDefault="0097013C" w:rsidP="0097013C">
      <w:pPr>
        <w:keepNext/>
        <w:spacing w:before="120" w:after="6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sz w:val="28"/>
          <w:szCs w:val="28"/>
          <w:u w:val="single"/>
        </w:rPr>
      </w:pPr>
      <w:bookmarkStart w:id="0" w:name="_Toc465759955"/>
      <w:r w:rsidRPr="00CA5346">
        <w:rPr>
          <w:rFonts w:ascii="Tahoma" w:eastAsia="Times New Roman" w:hAnsi="Tahoma" w:cs="Arial"/>
          <w:b/>
          <w:bCs/>
          <w:iCs/>
          <w:sz w:val="28"/>
          <w:szCs w:val="28"/>
          <w:u w:val="single"/>
        </w:rPr>
        <w:t>Precautionary Boil Water Notice</w:t>
      </w:r>
      <w:bookmarkEnd w:id="0"/>
    </w:p>
    <w:p w14:paraId="1048AE14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14:paraId="4F4AF57B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09B83CB7" w14:textId="77777777" w:rsidR="0097013C" w:rsidRPr="00CA5346" w:rsidRDefault="0097013C" w:rsidP="0097013C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</w:p>
    <w:p w14:paraId="7BFDE177" w14:textId="3CF3838B" w:rsidR="0097013C" w:rsidRPr="009333D4" w:rsidRDefault="007C5369" w:rsidP="0097013C">
      <w:pPr>
        <w:spacing w:after="0" w:line="240" w:lineRule="auto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szCs w:val="18"/>
        </w:rPr>
        <w:t>November 24, 2024</w:t>
      </w:r>
    </w:p>
    <w:p w14:paraId="55BF79C8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2DAFC8B2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4BB322BD" w14:textId="77777777" w:rsidR="0097013C" w:rsidRPr="00CA5346" w:rsidRDefault="0097013C" w:rsidP="0097013C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  <w:u w:val="single"/>
        </w:rPr>
        <w:t>PRECAUTIONARY BOIL WATER NOTICE</w:t>
      </w:r>
    </w:p>
    <w:p w14:paraId="324890D7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24E95C54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2787BC4A" w14:textId="5F849FFD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5613AB">
        <w:rPr>
          <w:rFonts w:ascii="Arial" w:eastAsia="Times New Roman" w:hAnsi="Arial" w:cs="Arial"/>
          <w:szCs w:val="18"/>
        </w:rPr>
        <w:t>TO:</w:t>
      </w:r>
      <w:r w:rsidRPr="005613AB">
        <w:rPr>
          <w:rFonts w:ascii="Arial" w:eastAsia="Times New Roman" w:hAnsi="Arial" w:cs="Arial"/>
          <w:szCs w:val="18"/>
        </w:rPr>
        <w:tab/>
        <w:t xml:space="preserve">RESIDENTS OF </w:t>
      </w:r>
      <w:r w:rsidR="00BA3373">
        <w:rPr>
          <w:rFonts w:ascii="Arial" w:eastAsia="Times New Roman" w:hAnsi="Arial" w:cs="Arial"/>
          <w:b/>
          <w:bCs/>
          <w:szCs w:val="18"/>
        </w:rPr>
        <w:t>THE TOWN OF</w:t>
      </w:r>
      <w:r w:rsidR="00C07F35" w:rsidRPr="005613AB">
        <w:rPr>
          <w:rFonts w:ascii="Arial" w:eastAsia="Times New Roman" w:hAnsi="Arial" w:cs="Arial"/>
          <w:b/>
          <w:bCs/>
          <w:szCs w:val="18"/>
        </w:rPr>
        <w:t xml:space="preserve"> WHITE SPRINGS</w:t>
      </w:r>
      <w:r w:rsidRPr="005613AB">
        <w:rPr>
          <w:rFonts w:ascii="Arial" w:eastAsia="Times New Roman" w:hAnsi="Arial" w:cs="Arial"/>
          <w:szCs w:val="18"/>
        </w:rPr>
        <w:t xml:space="preserve"> </w:t>
      </w:r>
    </w:p>
    <w:p w14:paraId="1D4F1816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b/>
          <w:szCs w:val="18"/>
          <w:u w:val="single"/>
        </w:rPr>
      </w:pPr>
      <w:r w:rsidRPr="00CA5346">
        <w:rPr>
          <w:rFonts w:ascii="Arial" w:eastAsia="Times New Roman" w:hAnsi="Arial" w:cs="Arial"/>
          <w:b/>
          <w:szCs w:val="18"/>
          <w:u w:val="single"/>
        </w:rPr>
        <w:t>____________________________________________________________________________</w:t>
      </w:r>
    </w:p>
    <w:p w14:paraId="7E5BB61E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108D5B33" w14:textId="5F840E9B" w:rsidR="00F51625" w:rsidRDefault="0077739E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</w:rPr>
        <w:t>A LOSS OF WATER PRESSURE HAS BEEN EXPERINCED DUE TO A MAIN WATER BREAK</w:t>
      </w:r>
      <w:r w:rsidR="005613AB">
        <w:rPr>
          <w:rFonts w:ascii="Arial" w:eastAsia="Times New Roman" w:hAnsi="Arial" w:cs="Arial"/>
          <w:szCs w:val="18"/>
        </w:rPr>
        <w:t>.</w:t>
      </w:r>
      <w:r w:rsidR="00F51625">
        <w:rPr>
          <w:rFonts w:ascii="Arial" w:eastAsia="Times New Roman" w:hAnsi="Arial" w:cs="Arial"/>
          <w:szCs w:val="18"/>
        </w:rPr>
        <w:t xml:space="preserve"> </w:t>
      </w:r>
    </w:p>
    <w:p w14:paraId="11D7ED4C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144A2346" w14:textId="77777777" w:rsidR="005C48FD" w:rsidRDefault="001E0530" w:rsidP="005C4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18"/>
        </w:rPr>
      </w:pPr>
      <w:r w:rsidRPr="001E0530">
        <w:rPr>
          <w:rFonts w:ascii="Arial" w:eastAsia="Times New Roman" w:hAnsi="Arial" w:cs="Arial"/>
          <w:b/>
          <w:bCs/>
          <w:szCs w:val="18"/>
        </w:rPr>
        <w:t xml:space="preserve">DO NOT DRINK THE WATER WITHOUT BOILING IT </w:t>
      </w:r>
      <w:r w:rsidR="005C48FD" w:rsidRPr="001E0530">
        <w:rPr>
          <w:rFonts w:ascii="Arial" w:eastAsia="Times New Roman" w:hAnsi="Arial" w:cs="Arial"/>
          <w:b/>
          <w:bCs/>
          <w:szCs w:val="18"/>
        </w:rPr>
        <w:t>FIRST</w:t>
      </w:r>
      <w:r w:rsidR="005C48FD">
        <w:rPr>
          <w:rFonts w:ascii="Arial" w:eastAsia="Times New Roman" w:hAnsi="Arial" w:cs="Arial"/>
          <w:b/>
          <w:bCs/>
          <w:szCs w:val="18"/>
        </w:rPr>
        <w:t xml:space="preserve"> OR</w:t>
      </w:r>
      <w:r>
        <w:rPr>
          <w:rFonts w:ascii="Arial" w:eastAsia="Times New Roman" w:hAnsi="Arial" w:cs="Arial"/>
          <w:b/>
          <w:bCs/>
          <w:szCs w:val="18"/>
        </w:rPr>
        <w:t xml:space="preserve"> USE BOTTLED WATER</w:t>
      </w:r>
      <w:r w:rsidRPr="001E0530">
        <w:rPr>
          <w:rFonts w:ascii="Arial" w:eastAsia="Times New Roman" w:hAnsi="Arial" w:cs="Arial"/>
          <w:b/>
          <w:bCs/>
          <w:szCs w:val="18"/>
        </w:rPr>
        <w:t xml:space="preserve">. </w:t>
      </w:r>
      <w:r w:rsidRPr="001E0530">
        <w:rPr>
          <w:rFonts w:ascii="Arial" w:eastAsia="Times New Roman" w:hAnsi="Arial" w:cs="Arial"/>
          <w:szCs w:val="18"/>
        </w:rPr>
        <w:t>BRING ALL WATER TO A ROLLING</w:t>
      </w:r>
      <w:r>
        <w:rPr>
          <w:rFonts w:ascii="Arial" w:eastAsia="Times New Roman" w:hAnsi="Arial" w:cs="Arial"/>
          <w:szCs w:val="18"/>
        </w:rPr>
        <w:t xml:space="preserve"> </w:t>
      </w:r>
      <w:r w:rsidRPr="001E0530">
        <w:rPr>
          <w:rFonts w:ascii="Arial" w:eastAsia="Times New Roman" w:hAnsi="Arial" w:cs="Arial"/>
          <w:szCs w:val="18"/>
        </w:rPr>
        <w:t>BOIL FOR AT LEAST (3) THREE MINUTES, AND LET IT COOL BEFORE USING, OR USE BOTTLED WATER. BOILED OR</w:t>
      </w:r>
      <w:r>
        <w:rPr>
          <w:rFonts w:ascii="Arial" w:eastAsia="Times New Roman" w:hAnsi="Arial" w:cs="Arial"/>
          <w:szCs w:val="18"/>
        </w:rPr>
        <w:t xml:space="preserve"> </w:t>
      </w:r>
      <w:r w:rsidRPr="001E0530">
        <w:rPr>
          <w:rFonts w:ascii="Arial" w:eastAsia="Times New Roman" w:hAnsi="Arial" w:cs="Arial"/>
          <w:szCs w:val="18"/>
        </w:rPr>
        <w:t>BOTTLED WATER</w:t>
      </w:r>
      <w:r>
        <w:rPr>
          <w:rFonts w:ascii="Arial" w:eastAsia="Times New Roman" w:hAnsi="Arial" w:cs="Arial"/>
          <w:szCs w:val="18"/>
        </w:rPr>
        <w:t xml:space="preserve"> </w:t>
      </w:r>
      <w:r w:rsidRPr="001E0530">
        <w:rPr>
          <w:rFonts w:ascii="Arial" w:eastAsia="Times New Roman" w:hAnsi="Arial" w:cs="Arial"/>
          <w:szCs w:val="18"/>
        </w:rPr>
        <w:t>SHOULD BE USED FOR DRINKING, MAKING ICE, BRUSHING TEETH, WASHING DISHES, AND FOOD PREPARATION UNTIL FURTHER</w:t>
      </w:r>
      <w:r>
        <w:rPr>
          <w:rFonts w:ascii="Arial" w:eastAsia="Times New Roman" w:hAnsi="Arial" w:cs="Arial"/>
          <w:szCs w:val="18"/>
        </w:rPr>
        <w:t xml:space="preserve"> </w:t>
      </w:r>
      <w:r w:rsidRPr="001E0530">
        <w:rPr>
          <w:rFonts w:ascii="Arial" w:eastAsia="Times New Roman" w:hAnsi="Arial" w:cs="Arial"/>
          <w:szCs w:val="18"/>
        </w:rPr>
        <w:t xml:space="preserve">NOTICE. BOILING KILLS BACTERIA AND OTHER ORGANISMS IN THE WATER. </w:t>
      </w:r>
      <w:r w:rsidR="005C48FD">
        <w:rPr>
          <w:rFonts w:ascii="Arial" w:eastAsia="Times New Roman" w:hAnsi="Arial" w:cs="Arial"/>
          <w:szCs w:val="18"/>
        </w:rPr>
        <w:t xml:space="preserve">RESIDENTS THAT ARE CONCERNED WITH THE SAFETY OF THEIR WATER DURING THIS TIME MAY USE OTHER SOURCES OF DRINKING WATER, SUCH AS BOTTLED WATER. </w:t>
      </w:r>
    </w:p>
    <w:p w14:paraId="62F0A16F" w14:textId="77777777" w:rsidR="005C48FD" w:rsidRDefault="005C48FD" w:rsidP="005C4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18"/>
        </w:rPr>
      </w:pPr>
    </w:p>
    <w:p w14:paraId="5522DA82" w14:textId="522C1450" w:rsidR="005C48FD" w:rsidRDefault="005C48FD" w:rsidP="005C4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18"/>
        </w:rPr>
      </w:pPr>
      <w:r w:rsidRPr="001E0530">
        <w:rPr>
          <w:rFonts w:ascii="Arial" w:eastAsia="Times New Roman" w:hAnsi="Arial" w:cs="Arial"/>
          <w:szCs w:val="18"/>
        </w:rPr>
        <w:t>ALL STORED WATER, DRINK OR ICE</w:t>
      </w:r>
      <w:r>
        <w:rPr>
          <w:rFonts w:ascii="Arial" w:eastAsia="Times New Roman" w:hAnsi="Arial" w:cs="Arial"/>
          <w:szCs w:val="18"/>
        </w:rPr>
        <w:t xml:space="preserve"> </w:t>
      </w:r>
      <w:r w:rsidRPr="001E0530">
        <w:rPr>
          <w:rFonts w:ascii="Arial" w:eastAsia="Times New Roman" w:hAnsi="Arial" w:cs="Arial"/>
          <w:szCs w:val="18"/>
        </w:rPr>
        <w:t xml:space="preserve">MADE </w:t>
      </w:r>
      <w:r>
        <w:rPr>
          <w:rFonts w:ascii="Arial" w:eastAsia="Times New Roman" w:hAnsi="Arial" w:cs="Arial"/>
          <w:szCs w:val="18"/>
        </w:rPr>
        <w:t xml:space="preserve">FROM THIS SUPPLY DURING THIS PERIOD SHOULD BE DISGARDED. </w:t>
      </w:r>
    </w:p>
    <w:p w14:paraId="7A908067" w14:textId="1C6DE8A5" w:rsidR="001E0530" w:rsidRDefault="001E0530" w:rsidP="001E0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18"/>
        </w:rPr>
      </w:pPr>
    </w:p>
    <w:p w14:paraId="62B63E88" w14:textId="7C1A9F82" w:rsidR="0097013C" w:rsidRPr="00CA5346" w:rsidRDefault="001E0530" w:rsidP="001E0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>THIS "PRECAUTIONARY BOIL WATER NOTICE" WILL REMAIN IN EFFECT UNTIL A BACTERIOLOGICAL SURVEY SHOWS THAT THE WATER IS SAFE TO DRINK</w:t>
      </w:r>
      <w:r>
        <w:rPr>
          <w:rFonts w:ascii="Arial" w:eastAsia="Times New Roman" w:hAnsi="Arial" w:cs="Arial"/>
          <w:szCs w:val="18"/>
        </w:rPr>
        <w:t xml:space="preserve"> AND WATER QUALITY HAS BEEN RESTORED</w:t>
      </w:r>
      <w:r w:rsidR="00463868">
        <w:rPr>
          <w:rFonts w:ascii="Arial" w:eastAsia="Times New Roman" w:hAnsi="Arial" w:cs="Arial"/>
          <w:szCs w:val="18"/>
        </w:rPr>
        <w:t>.</w:t>
      </w:r>
    </w:p>
    <w:p w14:paraId="0489C9B7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350C30F2" w14:textId="3D5B2436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 w:rsidRPr="00CA5346">
        <w:rPr>
          <w:rFonts w:ascii="Arial" w:eastAsia="Times New Roman" w:hAnsi="Arial" w:cs="Arial"/>
          <w:szCs w:val="18"/>
        </w:rPr>
        <w:t xml:space="preserve">IF YOU HAVE ANY </w:t>
      </w:r>
      <w:r w:rsidR="00463868" w:rsidRPr="00CA5346">
        <w:rPr>
          <w:rFonts w:ascii="Arial" w:eastAsia="Times New Roman" w:hAnsi="Arial" w:cs="Arial"/>
          <w:szCs w:val="18"/>
        </w:rPr>
        <w:t>QUESTIONS,</w:t>
      </w:r>
      <w:r w:rsidRPr="00CA5346">
        <w:rPr>
          <w:rFonts w:ascii="Arial" w:eastAsia="Times New Roman" w:hAnsi="Arial" w:cs="Arial"/>
          <w:szCs w:val="18"/>
        </w:rPr>
        <w:t xml:space="preserve"> YOU MAY CONTACT </w:t>
      </w:r>
      <w:r w:rsidR="009333D4">
        <w:rPr>
          <w:rFonts w:ascii="Arial" w:eastAsia="Times New Roman" w:hAnsi="Arial" w:cs="Arial"/>
          <w:szCs w:val="18"/>
        </w:rPr>
        <w:t>RAY VAUGHN</w:t>
      </w:r>
      <w:r w:rsidRPr="00CA5346">
        <w:rPr>
          <w:rFonts w:ascii="Arial" w:eastAsia="Times New Roman" w:hAnsi="Arial" w:cs="Arial"/>
          <w:szCs w:val="18"/>
        </w:rPr>
        <w:t xml:space="preserve"> AT </w:t>
      </w:r>
      <w:r w:rsidR="009333D4">
        <w:rPr>
          <w:rFonts w:ascii="Arial" w:eastAsia="Times New Roman" w:hAnsi="Arial" w:cs="Arial"/>
          <w:szCs w:val="18"/>
        </w:rPr>
        <w:t>(386) 984-2558.</w:t>
      </w:r>
    </w:p>
    <w:p w14:paraId="2FBE87FC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3B73A0BE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5DEA7CD4" w14:textId="77777777" w:rsidR="0097013C" w:rsidRPr="00CA5346" w:rsidRDefault="0097013C" w:rsidP="0097013C">
      <w:pPr>
        <w:spacing w:after="0" w:line="240" w:lineRule="auto"/>
        <w:rPr>
          <w:rFonts w:ascii="Arial" w:eastAsia="Times New Roman" w:hAnsi="Arial" w:cs="Arial"/>
          <w:szCs w:val="18"/>
        </w:rPr>
      </w:pPr>
    </w:p>
    <w:p w14:paraId="07C3A8C3" w14:textId="500CF2DC" w:rsidR="0097013C" w:rsidRPr="00CA5346" w:rsidRDefault="009333D4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  <w:u w:val="single"/>
        </w:rPr>
        <w:t>______________________________________</w:t>
      </w:r>
    </w:p>
    <w:p w14:paraId="144ACCE3" w14:textId="680DD239" w:rsidR="0097013C" w:rsidRDefault="009333D4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</w:rPr>
        <w:t>RAY VAUGHN</w:t>
      </w:r>
    </w:p>
    <w:p w14:paraId="33F37EE9" w14:textId="2029DBCC" w:rsidR="009333D4" w:rsidRDefault="009333D4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</w:rPr>
        <w:t>UTILITIES DIRECTOR</w:t>
      </w:r>
    </w:p>
    <w:p w14:paraId="773A1B65" w14:textId="2D66ABB3" w:rsidR="009333D4" w:rsidRPr="00CA5346" w:rsidRDefault="009333D4" w:rsidP="0097013C">
      <w:pPr>
        <w:spacing w:after="0" w:line="240" w:lineRule="auto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</w:rPr>
        <w:t>TOWN OF WHITE SPRINGS</w:t>
      </w:r>
    </w:p>
    <w:sectPr w:rsidR="009333D4" w:rsidRPr="00CA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3C"/>
    <w:rsid w:val="00183A23"/>
    <w:rsid w:val="001E0530"/>
    <w:rsid w:val="00463868"/>
    <w:rsid w:val="00473114"/>
    <w:rsid w:val="004D5B42"/>
    <w:rsid w:val="005613AB"/>
    <w:rsid w:val="005C48FD"/>
    <w:rsid w:val="0077739E"/>
    <w:rsid w:val="007C5369"/>
    <w:rsid w:val="009333D4"/>
    <w:rsid w:val="0097013C"/>
    <w:rsid w:val="00BA3373"/>
    <w:rsid w:val="00C07F35"/>
    <w:rsid w:val="00E265AE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3A08"/>
  <w15:chartTrackingRefBased/>
  <w15:docId w15:val="{138CFFB5-9D37-4849-B5F5-EB6A71C5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Michael S</dc:creator>
  <cp:keywords/>
  <dc:description/>
  <cp:lastModifiedBy>Ray Vaughn</cp:lastModifiedBy>
  <cp:revision>2</cp:revision>
  <cp:lastPrinted>2023-06-21T20:48:00Z</cp:lastPrinted>
  <dcterms:created xsi:type="dcterms:W3CDTF">2024-11-24T16:35:00Z</dcterms:created>
  <dcterms:modified xsi:type="dcterms:W3CDTF">2024-11-24T16:35:00Z</dcterms:modified>
</cp:coreProperties>
</file>