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DD3C" w14:textId="77777777" w:rsidR="00505426" w:rsidRDefault="00505426" w:rsidP="00505426">
      <w:pPr>
        <w:jc w:val="center"/>
        <w:rPr>
          <w:sz w:val="36"/>
          <w:szCs w:val="36"/>
        </w:rPr>
      </w:pPr>
      <w:r>
        <w:rPr>
          <w:noProof/>
        </w:rPr>
        <w:drawing>
          <wp:inline distT="0" distB="0" distL="0" distR="0" wp14:anchorId="0609B854" wp14:editId="3DF1109C">
            <wp:extent cx="857250" cy="8763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876300"/>
                    </a:xfrm>
                    <a:prstGeom prst="rect">
                      <a:avLst/>
                    </a:prstGeom>
                    <a:noFill/>
                    <a:ln>
                      <a:noFill/>
                    </a:ln>
                  </pic:spPr>
                </pic:pic>
              </a:graphicData>
            </a:graphic>
          </wp:inline>
        </w:drawing>
      </w:r>
    </w:p>
    <w:p w14:paraId="45EC00CB" w14:textId="77777777" w:rsidR="00505426" w:rsidRDefault="00505426" w:rsidP="00505426">
      <w:pPr>
        <w:spacing w:after="0"/>
        <w:jc w:val="center"/>
        <w:rPr>
          <w:b/>
          <w:bCs/>
          <w:color w:val="00B050"/>
          <w:sz w:val="36"/>
          <w:szCs w:val="36"/>
        </w:rPr>
      </w:pPr>
      <w:r>
        <w:rPr>
          <w:b/>
          <w:bCs/>
          <w:color w:val="00B050"/>
          <w:sz w:val="36"/>
          <w:szCs w:val="36"/>
        </w:rPr>
        <w:t>TOWN OF WHITE SPRINGS</w:t>
      </w:r>
    </w:p>
    <w:p w14:paraId="09E735DB" w14:textId="7CED4811" w:rsidR="00505426" w:rsidRDefault="00505426" w:rsidP="00505426">
      <w:pPr>
        <w:spacing w:after="0"/>
        <w:jc w:val="center"/>
        <w:rPr>
          <w:rFonts w:ascii="Times New Roman" w:eastAsia="Calibri" w:hAnsi="Times New Roman"/>
          <w:i/>
          <w:iCs/>
          <w:sz w:val="36"/>
          <w:szCs w:val="36"/>
        </w:rPr>
      </w:pPr>
      <w:r w:rsidRPr="00451E8E">
        <w:rPr>
          <w:rFonts w:ascii="Times New Roman" w:eastAsia="Calibri" w:hAnsi="Times New Roman"/>
          <w:i/>
          <w:iCs/>
          <w:sz w:val="36"/>
          <w:szCs w:val="36"/>
        </w:rPr>
        <w:t>“On the Bank of the Suwannee River”</w:t>
      </w:r>
    </w:p>
    <w:p w14:paraId="606104BC" w14:textId="102138C1" w:rsidR="00D863F2" w:rsidRPr="00FC022E" w:rsidRDefault="00422691" w:rsidP="00505426">
      <w:pPr>
        <w:spacing w:after="0"/>
        <w:jc w:val="center"/>
        <w:rPr>
          <w:rFonts w:ascii="Times New Roman" w:eastAsia="Calibri" w:hAnsi="Times New Roman"/>
          <w:b/>
          <w:bCs/>
          <w:i/>
          <w:iCs/>
          <w:sz w:val="32"/>
          <w:szCs w:val="32"/>
        </w:rPr>
      </w:pPr>
      <w:r>
        <w:rPr>
          <w:rFonts w:ascii="Times New Roman" w:eastAsia="Calibri" w:hAnsi="Times New Roman"/>
          <w:b/>
          <w:bCs/>
          <w:i/>
          <w:iCs/>
          <w:sz w:val="32"/>
          <w:szCs w:val="32"/>
        </w:rPr>
        <w:t>MINUTES</w:t>
      </w:r>
    </w:p>
    <w:p w14:paraId="7C0A1922" w14:textId="582A477C" w:rsidR="00D863F2" w:rsidRPr="00FC022E" w:rsidRDefault="00D863F2" w:rsidP="00505426">
      <w:pPr>
        <w:spacing w:after="0"/>
        <w:jc w:val="center"/>
        <w:rPr>
          <w:rFonts w:ascii="Times New Roman" w:eastAsia="Calibri" w:hAnsi="Times New Roman"/>
          <w:b/>
          <w:bCs/>
          <w:i/>
          <w:iCs/>
          <w:sz w:val="24"/>
          <w:szCs w:val="24"/>
        </w:rPr>
      </w:pPr>
      <w:r w:rsidRPr="00FC022E">
        <w:rPr>
          <w:rFonts w:ascii="Times New Roman" w:eastAsia="Calibri" w:hAnsi="Times New Roman"/>
          <w:b/>
          <w:bCs/>
          <w:i/>
          <w:iCs/>
          <w:sz w:val="24"/>
          <w:szCs w:val="24"/>
        </w:rPr>
        <w:t>Monday, September 26, 2022</w:t>
      </w:r>
    </w:p>
    <w:p w14:paraId="1B3DD1A0" w14:textId="4470E972" w:rsidR="00422691" w:rsidRDefault="00422691" w:rsidP="00505426">
      <w:pPr>
        <w:spacing w:after="0"/>
        <w:jc w:val="center"/>
        <w:rPr>
          <w:rFonts w:ascii="Times New Roman" w:eastAsia="Calibri" w:hAnsi="Times New Roman"/>
          <w:b/>
          <w:bCs/>
          <w:i/>
          <w:iCs/>
          <w:sz w:val="24"/>
          <w:szCs w:val="24"/>
        </w:rPr>
      </w:pPr>
      <w:r>
        <w:rPr>
          <w:rFonts w:ascii="Times New Roman" w:eastAsia="Calibri" w:hAnsi="Times New Roman"/>
          <w:b/>
          <w:bCs/>
          <w:i/>
          <w:iCs/>
          <w:sz w:val="24"/>
          <w:szCs w:val="24"/>
        </w:rPr>
        <w:t>First Tentative Budget Hearing 2022-23</w:t>
      </w:r>
    </w:p>
    <w:p w14:paraId="690536D0" w14:textId="5AF59ABB" w:rsidR="00D863F2" w:rsidRPr="00FC022E" w:rsidRDefault="00D863F2" w:rsidP="00505426">
      <w:pPr>
        <w:spacing w:after="0"/>
        <w:jc w:val="center"/>
        <w:rPr>
          <w:rFonts w:ascii="Times New Roman" w:eastAsia="Calibri" w:hAnsi="Times New Roman"/>
          <w:b/>
          <w:bCs/>
          <w:i/>
          <w:iCs/>
          <w:sz w:val="24"/>
          <w:szCs w:val="24"/>
        </w:rPr>
      </w:pPr>
      <w:r w:rsidRPr="00FC022E">
        <w:rPr>
          <w:rFonts w:ascii="Times New Roman" w:eastAsia="Calibri" w:hAnsi="Times New Roman"/>
          <w:b/>
          <w:bCs/>
          <w:i/>
          <w:iCs/>
          <w:sz w:val="24"/>
          <w:szCs w:val="24"/>
        </w:rPr>
        <w:t>6:30p.m.</w:t>
      </w:r>
    </w:p>
    <w:p w14:paraId="353842D0" w14:textId="35732240" w:rsidR="00D863F2" w:rsidRPr="00FC022E" w:rsidRDefault="00D863F2" w:rsidP="00505426">
      <w:pPr>
        <w:spacing w:after="0"/>
        <w:jc w:val="center"/>
        <w:rPr>
          <w:rFonts w:ascii="Times New Roman" w:eastAsia="Calibri" w:hAnsi="Times New Roman"/>
          <w:b/>
          <w:bCs/>
          <w:i/>
          <w:iCs/>
          <w:sz w:val="24"/>
          <w:szCs w:val="24"/>
        </w:rPr>
      </w:pPr>
      <w:r w:rsidRPr="00FC022E">
        <w:rPr>
          <w:rFonts w:ascii="Times New Roman" w:eastAsia="Calibri" w:hAnsi="Times New Roman"/>
          <w:b/>
          <w:bCs/>
          <w:i/>
          <w:iCs/>
          <w:sz w:val="24"/>
          <w:szCs w:val="24"/>
        </w:rPr>
        <w:t>Town Hall Chambers</w:t>
      </w:r>
    </w:p>
    <w:p w14:paraId="679C9B3D" w14:textId="7DFC6AD1" w:rsidR="00D863F2" w:rsidRDefault="00D863F2" w:rsidP="00505426">
      <w:pPr>
        <w:spacing w:after="0"/>
        <w:jc w:val="center"/>
        <w:rPr>
          <w:rFonts w:ascii="Times New Roman" w:eastAsia="Calibri" w:hAnsi="Times New Roman"/>
          <w:i/>
          <w:iCs/>
          <w:sz w:val="36"/>
          <w:szCs w:val="36"/>
        </w:rPr>
      </w:pPr>
    </w:p>
    <w:p w14:paraId="677413EC" w14:textId="318BDD62" w:rsidR="00422691" w:rsidRPr="00422691" w:rsidRDefault="00D863F2" w:rsidP="00422691">
      <w:pPr>
        <w:pStyle w:val="ListParagraph"/>
        <w:spacing w:after="0"/>
        <w:rPr>
          <w:rFonts w:asciiTheme="minorHAnsi" w:eastAsia="Calibri" w:hAnsiTheme="minorHAnsi" w:cstheme="minorHAnsi"/>
          <w:sz w:val="24"/>
          <w:szCs w:val="24"/>
        </w:rPr>
      </w:pPr>
      <w:r w:rsidRPr="00422691">
        <w:rPr>
          <w:rFonts w:asciiTheme="minorHAnsi" w:eastAsia="Calibri" w:hAnsiTheme="minorHAnsi" w:cstheme="minorHAnsi"/>
          <w:sz w:val="24"/>
          <w:szCs w:val="24"/>
        </w:rPr>
        <w:t>Call to Order: Tentative Budget 2022-23</w:t>
      </w:r>
      <w:r w:rsidR="00422691" w:rsidRPr="00422691">
        <w:rPr>
          <w:rFonts w:asciiTheme="minorHAnsi" w:eastAsia="Calibri" w:hAnsiTheme="minorHAnsi" w:cstheme="minorHAnsi"/>
          <w:sz w:val="24"/>
          <w:szCs w:val="24"/>
        </w:rPr>
        <w:t xml:space="preserve">.  Mayor Rivers </w:t>
      </w:r>
      <w:proofErr w:type="gramStart"/>
      <w:r w:rsidR="00422691" w:rsidRPr="00422691">
        <w:rPr>
          <w:rFonts w:asciiTheme="minorHAnsi" w:eastAsia="Calibri" w:hAnsiTheme="minorHAnsi" w:cstheme="minorHAnsi"/>
          <w:sz w:val="24"/>
          <w:szCs w:val="24"/>
        </w:rPr>
        <w:t>call</w:t>
      </w:r>
      <w:proofErr w:type="gramEnd"/>
      <w:r w:rsidR="00422691" w:rsidRPr="00422691">
        <w:rPr>
          <w:rFonts w:asciiTheme="minorHAnsi" w:eastAsia="Calibri" w:hAnsiTheme="minorHAnsi" w:cstheme="minorHAnsi"/>
          <w:sz w:val="24"/>
          <w:szCs w:val="24"/>
        </w:rPr>
        <w:t xml:space="preserve"> the meeting to order at 6:30p.m.</w:t>
      </w:r>
    </w:p>
    <w:p w14:paraId="070B4DBD" w14:textId="57B1FB8A" w:rsidR="00422691" w:rsidRPr="00422691" w:rsidRDefault="00422691" w:rsidP="00422691">
      <w:pPr>
        <w:pStyle w:val="ListParagraph"/>
        <w:spacing w:after="0"/>
        <w:rPr>
          <w:rFonts w:asciiTheme="minorHAnsi" w:eastAsia="Calibri" w:hAnsiTheme="minorHAnsi" w:cstheme="minorHAnsi"/>
          <w:sz w:val="24"/>
          <w:szCs w:val="24"/>
        </w:rPr>
      </w:pPr>
    </w:p>
    <w:p w14:paraId="620BC518" w14:textId="3297026F" w:rsidR="00422691" w:rsidRPr="00422691" w:rsidRDefault="00422691" w:rsidP="00422691">
      <w:pPr>
        <w:pStyle w:val="ListParagraph"/>
        <w:spacing w:after="0"/>
        <w:rPr>
          <w:rFonts w:asciiTheme="minorHAnsi" w:eastAsia="Calibri" w:hAnsiTheme="minorHAnsi" w:cstheme="minorHAnsi"/>
          <w:sz w:val="24"/>
          <w:szCs w:val="24"/>
        </w:rPr>
      </w:pPr>
      <w:r w:rsidRPr="00422691">
        <w:rPr>
          <w:rFonts w:asciiTheme="minorHAnsi" w:eastAsia="Calibri" w:hAnsiTheme="minorHAnsi" w:cstheme="minorHAnsi"/>
          <w:sz w:val="24"/>
          <w:szCs w:val="24"/>
        </w:rPr>
        <w:t xml:space="preserve">Roll Call: Present: Mayor Rivers, Vice-Mayor J. Williams, Councilor LaRita </w:t>
      </w:r>
      <w:proofErr w:type="gramStart"/>
      <w:r w:rsidRPr="00422691">
        <w:rPr>
          <w:rFonts w:asciiTheme="minorHAnsi" w:eastAsia="Calibri" w:hAnsiTheme="minorHAnsi" w:cstheme="minorHAnsi"/>
          <w:sz w:val="24"/>
          <w:szCs w:val="24"/>
        </w:rPr>
        <w:t>McCallum</w:t>
      </w:r>
      <w:proofErr w:type="gramEnd"/>
      <w:r w:rsidRPr="00422691">
        <w:rPr>
          <w:rFonts w:asciiTheme="minorHAnsi" w:eastAsia="Calibri" w:hAnsiTheme="minorHAnsi" w:cstheme="minorHAnsi"/>
          <w:sz w:val="24"/>
          <w:szCs w:val="24"/>
        </w:rPr>
        <w:t xml:space="preserve"> and Councilor Mary Berry.  Absent: Councilor Nicole Williams.</w:t>
      </w:r>
    </w:p>
    <w:p w14:paraId="66452B12" w14:textId="06924E13" w:rsidR="00422691" w:rsidRPr="00422691" w:rsidRDefault="00422691" w:rsidP="00422691">
      <w:pPr>
        <w:pStyle w:val="ListParagraph"/>
        <w:spacing w:after="0"/>
        <w:rPr>
          <w:rFonts w:asciiTheme="minorHAnsi" w:eastAsia="Calibri" w:hAnsiTheme="minorHAnsi" w:cstheme="minorHAnsi"/>
          <w:sz w:val="24"/>
          <w:szCs w:val="24"/>
        </w:rPr>
      </w:pPr>
    </w:p>
    <w:p w14:paraId="35C9DE08" w14:textId="0B0ED550" w:rsidR="00422691" w:rsidRDefault="00422691" w:rsidP="00422691">
      <w:pPr>
        <w:pStyle w:val="ListParagraph"/>
        <w:spacing w:after="0"/>
        <w:rPr>
          <w:rFonts w:asciiTheme="minorHAnsi" w:eastAsia="Calibri" w:hAnsiTheme="minorHAnsi" w:cstheme="minorHAnsi"/>
          <w:sz w:val="24"/>
          <w:szCs w:val="24"/>
        </w:rPr>
      </w:pPr>
      <w:r w:rsidRPr="00422691">
        <w:rPr>
          <w:rFonts w:asciiTheme="minorHAnsi" w:eastAsia="Calibri" w:hAnsiTheme="minorHAnsi" w:cstheme="minorHAnsi"/>
          <w:sz w:val="24"/>
          <w:szCs w:val="24"/>
        </w:rPr>
        <w:t xml:space="preserve">Mayors announced that there were copies on the back table of the tentative budget.  She also stated that there had been one changed made from the prior workshops.  TM George added $4500 for the position of Code Enforcement/Building Inspector, found on page 5 in the General Budget.  Mayor Rivers then went line by </w:t>
      </w:r>
      <w:r>
        <w:rPr>
          <w:rFonts w:asciiTheme="minorHAnsi" w:eastAsia="Calibri" w:hAnsiTheme="minorHAnsi" w:cstheme="minorHAnsi"/>
          <w:sz w:val="24"/>
          <w:szCs w:val="24"/>
        </w:rPr>
        <w:t>line through the tentative budget.</w:t>
      </w:r>
    </w:p>
    <w:p w14:paraId="6185FC83" w14:textId="6C352240" w:rsidR="00422691" w:rsidRDefault="00422691" w:rsidP="00422691">
      <w:pPr>
        <w:pStyle w:val="ListParagraph"/>
        <w:spacing w:after="0"/>
        <w:rPr>
          <w:rFonts w:asciiTheme="minorHAnsi" w:eastAsia="Calibri" w:hAnsiTheme="minorHAnsi" w:cstheme="minorHAnsi"/>
          <w:sz w:val="24"/>
          <w:szCs w:val="24"/>
        </w:rPr>
      </w:pPr>
    </w:p>
    <w:p w14:paraId="4D6FEA55" w14:textId="15EE627D" w:rsidR="00422691" w:rsidRDefault="00422691" w:rsidP="00422691">
      <w:pPr>
        <w:pStyle w:val="ListParagraph"/>
        <w:spacing w:after="0"/>
        <w:rPr>
          <w:rFonts w:asciiTheme="minorHAnsi" w:eastAsia="Calibri" w:hAnsiTheme="minorHAnsi" w:cstheme="minorHAnsi"/>
          <w:sz w:val="24"/>
          <w:szCs w:val="24"/>
        </w:rPr>
      </w:pPr>
      <w:r>
        <w:rPr>
          <w:rFonts w:asciiTheme="minorHAnsi" w:eastAsia="Calibri" w:hAnsiTheme="minorHAnsi" w:cstheme="minorHAnsi"/>
          <w:sz w:val="24"/>
          <w:szCs w:val="24"/>
        </w:rPr>
        <w:t>TM George stated that because of the sweepstakes the town can hire 4 firemen and 2 more maintenance workers to assist in the day-to-day operations.  The rates for the firemen would be $16.  She also stated that the town was released from the “consent order” from the state, which is tremendous news.</w:t>
      </w:r>
    </w:p>
    <w:p w14:paraId="75450BBB" w14:textId="74DFF938" w:rsidR="00422691" w:rsidRDefault="00422691" w:rsidP="00422691">
      <w:pPr>
        <w:pStyle w:val="ListParagraph"/>
        <w:spacing w:after="0"/>
        <w:rPr>
          <w:rFonts w:asciiTheme="minorHAnsi" w:eastAsia="Calibri" w:hAnsiTheme="minorHAnsi" w:cstheme="minorHAnsi"/>
          <w:sz w:val="24"/>
          <w:szCs w:val="24"/>
        </w:rPr>
      </w:pPr>
    </w:p>
    <w:p w14:paraId="4F68D5F3" w14:textId="1C6A4C37" w:rsidR="00422691" w:rsidRDefault="00422691" w:rsidP="00422691">
      <w:pPr>
        <w:pStyle w:val="ListParagraph"/>
        <w:spacing w:after="0"/>
        <w:rPr>
          <w:rFonts w:asciiTheme="minorHAnsi" w:eastAsia="Calibri" w:hAnsiTheme="minorHAnsi" w:cstheme="minorHAnsi"/>
          <w:sz w:val="24"/>
          <w:szCs w:val="24"/>
        </w:rPr>
      </w:pPr>
      <w:r>
        <w:rPr>
          <w:rFonts w:asciiTheme="minorHAnsi" w:eastAsia="Calibri" w:hAnsiTheme="minorHAnsi" w:cstheme="minorHAnsi"/>
          <w:sz w:val="24"/>
          <w:szCs w:val="24"/>
        </w:rPr>
        <w:t>Mayor Rivers asked the council</w:t>
      </w:r>
      <w:r w:rsidR="00D4546F">
        <w:rPr>
          <w:rFonts w:asciiTheme="minorHAnsi" w:eastAsia="Calibri" w:hAnsiTheme="minorHAnsi" w:cstheme="minorHAnsi"/>
          <w:sz w:val="24"/>
          <w:szCs w:val="24"/>
        </w:rPr>
        <w:t xml:space="preserve"> how many mills would be proposed this budget year?  Vice-Mayor J. Williams stated that 6 mills would be fair and reasonable.  The remaining </w:t>
      </w:r>
      <w:r w:rsidR="00D4546F">
        <w:rPr>
          <w:rFonts w:asciiTheme="minorHAnsi" w:eastAsia="Calibri" w:hAnsiTheme="minorHAnsi" w:cstheme="minorHAnsi"/>
          <w:sz w:val="24"/>
          <w:szCs w:val="24"/>
        </w:rPr>
        <w:lastRenderedPageBreak/>
        <w:t>councilors stated the same.  Mayor Rivers called for a motion to accept the tentative budget as printed and the millage rate proposed to go</w:t>
      </w:r>
      <w:r w:rsidR="00EA7D6C">
        <w:rPr>
          <w:rFonts w:asciiTheme="minorHAnsi" w:eastAsia="Calibri" w:hAnsiTheme="minorHAnsi" w:cstheme="minorHAnsi"/>
          <w:sz w:val="24"/>
          <w:szCs w:val="24"/>
        </w:rPr>
        <w:t xml:space="preserve"> up</w:t>
      </w:r>
      <w:r w:rsidR="00D4546F">
        <w:rPr>
          <w:rFonts w:asciiTheme="minorHAnsi" w:eastAsia="Calibri" w:hAnsiTheme="minorHAnsi" w:cstheme="minorHAnsi"/>
          <w:sz w:val="24"/>
          <w:szCs w:val="24"/>
        </w:rPr>
        <w:t xml:space="preserve"> to 6 mills.  Vice-Mayor J. Williams made the motion</w:t>
      </w:r>
      <w:r w:rsidR="00EA7D6C">
        <w:rPr>
          <w:rFonts w:asciiTheme="minorHAnsi" w:eastAsia="Calibri" w:hAnsiTheme="minorHAnsi" w:cstheme="minorHAnsi"/>
          <w:sz w:val="24"/>
          <w:szCs w:val="24"/>
        </w:rPr>
        <w:t xml:space="preserve"> to accept tentative budget and proposed millage rate</w:t>
      </w:r>
      <w:r w:rsidR="00D4546F">
        <w:rPr>
          <w:rFonts w:asciiTheme="minorHAnsi" w:eastAsia="Calibri" w:hAnsiTheme="minorHAnsi" w:cstheme="minorHAnsi"/>
          <w:sz w:val="24"/>
          <w:szCs w:val="24"/>
        </w:rPr>
        <w:t xml:space="preserve"> and Councilor LaRita McCallum seconded the motion.  Motion passed 4-0.</w:t>
      </w:r>
    </w:p>
    <w:p w14:paraId="0338DCC2" w14:textId="3779B6F9" w:rsidR="00D4546F" w:rsidRDefault="00D4546F" w:rsidP="00422691">
      <w:pPr>
        <w:pStyle w:val="ListParagraph"/>
        <w:spacing w:after="0"/>
        <w:rPr>
          <w:rFonts w:asciiTheme="minorHAnsi" w:eastAsia="Calibri" w:hAnsiTheme="minorHAnsi" w:cstheme="minorHAnsi"/>
          <w:sz w:val="24"/>
          <w:szCs w:val="24"/>
        </w:rPr>
      </w:pPr>
    </w:p>
    <w:p w14:paraId="536D46A6" w14:textId="7FFCC863" w:rsidR="00D4546F" w:rsidRPr="00422691" w:rsidRDefault="00EA7D6C" w:rsidP="00422691">
      <w:pPr>
        <w:pStyle w:val="ListParagraph"/>
        <w:spacing w:after="0"/>
        <w:rPr>
          <w:rFonts w:asciiTheme="minorHAnsi" w:eastAsia="Calibri" w:hAnsiTheme="minorHAnsi" w:cstheme="minorHAnsi"/>
          <w:sz w:val="24"/>
          <w:szCs w:val="24"/>
        </w:rPr>
      </w:pPr>
      <w:r>
        <w:rPr>
          <w:rFonts w:asciiTheme="minorHAnsi" w:eastAsia="Calibri" w:hAnsiTheme="minorHAnsi" w:cstheme="minorHAnsi"/>
          <w:sz w:val="24"/>
          <w:szCs w:val="24"/>
        </w:rPr>
        <w:t>Mayor Rivers stated that the Final Budget Hearing is scheduled for Thursday, September 29</w:t>
      </w:r>
      <w:r w:rsidRPr="00EA7D6C">
        <w:rPr>
          <w:rFonts w:asciiTheme="minorHAnsi" w:eastAsia="Calibri" w:hAnsiTheme="minorHAnsi" w:cstheme="minorHAnsi"/>
          <w:sz w:val="24"/>
          <w:szCs w:val="24"/>
          <w:vertAlign w:val="superscript"/>
        </w:rPr>
        <w:t>th</w:t>
      </w:r>
      <w:r>
        <w:rPr>
          <w:rFonts w:asciiTheme="minorHAnsi" w:eastAsia="Calibri" w:hAnsiTheme="minorHAnsi" w:cstheme="minorHAnsi"/>
          <w:sz w:val="24"/>
          <w:szCs w:val="24"/>
        </w:rPr>
        <w:t xml:space="preserve"> at 6:30 p.m.  </w:t>
      </w:r>
    </w:p>
    <w:p w14:paraId="608842D2" w14:textId="77777777" w:rsidR="00422691" w:rsidRPr="00422691" w:rsidRDefault="00422691" w:rsidP="00422691">
      <w:pPr>
        <w:pStyle w:val="ListParagraph"/>
        <w:spacing w:after="0"/>
        <w:rPr>
          <w:rFonts w:ascii="Times New Roman" w:eastAsia="Calibri" w:hAnsi="Times New Roman"/>
          <w:i/>
          <w:iCs/>
          <w:sz w:val="24"/>
          <w:szCs w:val="24"/>
        </w:rPr>
      </w:pPr>
    </w:p>
    <w:p w14:paraId="1F602C7F" w14:textId="4797BC8F" w:rsidR="00422691" w:rsidRPr="00422691" w:rsidRDefault="00422691" w:rsidP="00422691">
      <w:pPr>
        <w:pStyle w:val="ListParagraph"/>
        <w:spacing w:after="0"/>
        <w:rPr>
          <w:rFonts w:ascii="Times New Roman" w:eastAsia="Calibri" w:hAnsi="Times New Roman"/>
          <w:i/>
          <w:iCs/>
          <w:sz w:val="24"/>
          <w:szCs w:val="24"/>
        </w:rPr>
      </w:pPr>
    </w:p>
    <w:p w14:paraId="6C293A03" w14:textId="69BC18E2" w:rsidR="00D863F2" w:rsidRPr="00D4546F" w:rsidRDefault="00D863F2" w:rsidP="00D4546F">
      <w:pPr>
        <w:spacing w:after="0"/>
        <w:ind w:firstLine="720"/>
        <w:jc w:val="both"/>
        <w:rPr>
          <w:rFonts w:asciiTheme="minorHAnsi" w:eastAsia="Calibri" w:hAnsiTheme="minorHAnsi" w:cstheme="minorHAnsi"/>
          <w:sz w:val="24"/>
          <w:szCs w:val="24"/>
        </w:rPr>
      </w:pPr>
      <w:r w:rsidRPr="00D4546F">
        <w:rPr>
          <w:rFonts w:asciiTheme="minorHAnsi" w:eastAsia="Calibri" w:hAnsiTheme="minorHAnsi" w:cstheme="minorHAnsi"/>
          <w:sz w:val="24"/>
          <w:szCs w:val="24"/>
        </w:rPr>
        <w:t>Adjourn</w:t>
      </w:r>
      <w:r w:rsidR="00EA7D6C">
        <w:rPr>
          <w:rFonts w:asciiTheme="minorHAnsi" w:eastAsia="Calibri" w:hAnsiTheme="minorHAnsi" w:cstheme="minorHAnsi"/>
          <w:sz w:val="24"/>
          <w:szCs w:val="24"/>
        </w:rPr>
        <w:t>ed</w:t>
      </w:r>
      <w:r w:rsidR="00D4546F" w:rsidRPr="00D4546F">
        <w:rPr>
          <w:rFonts w:asciiTheme="minorHAnsi" w:eastAsia="Calibri" w:hAnsiTheme="minorHAnsi" w:cstheme="minorHAnsi"/>
          <w:sz w:val="24"/>
          <w:szCs w:val="24"/>
        </w:rPr>
        <w:t xml:space="preserve"> at 6:49 p.m.</w:t>
      </w:r>
    </w:p>
    <w:p w14:paraId="1A45F32B" w14:textId="77777777" w:rsidR="00FC022E" w:rsidRPr="00FC022E" w:rsidRDefault="00FC022E" w:rsidP="00FC022E">
      <w:pPr>
        <w:pStyle w:val="ListParagraph"/>
        <w:rPr>
          <w:rFonts w:ascii="Times New Roman" w:eastAsia="Calibri" w:hAnsi="Times New Roman"/>
          <w:i/>
          <w:iCs/>
          <w:sz w:val="32"/>
          <w:szCs w:val="32"/>
        </w:rPr>
      </w:pPr>
    </w:p>
    <w:p w14:paraId="733CBE2B" w14:textId="77777777" w:rsidR="00FC022E" w:rsidRPr="00FC022E" w:rsidRDefault="00FC022E" w:rsidP="00FC022E">
      <w:pPr>
        <w:keepNext/>
        <w:keepLines/>
        <w:spacing w:before="0" w:beforeAutospacing="0" w:after="3" w:line="240" w:lineRule="auto"/>
        <w:ind w:left="720"/>
        <w:outlineLvl w:val="0"/>
        <w:rPr>
          <w:rFonts w:ascii="Arial" w:hAnsi="Arial" w:cs="Arial"/>
          <w:b/>
          <w:bCs/>
          <w:color w:val="000000"/>
          <w:sz w:val="18"/>
          <w:szCs w:val="18"/>
        </w:rPr>
      </w:pPr>
      <w:r w:rsidRPr="00FC022E">
        <w:rPr>
          <w:rFonts w:ascii="Arial" w:hAnsi="Arial" w:cs="Arial"/>
          <w:b/>
          <w:bCs/>
          <w:color w:val="000000"/>
          <w:sz w:val="18"/>
          <w:szCs w:val="18"/>
        </w:rPr>
        <w:t xml:space="preserve">IF A PERSON DECIDES TO APPEAL ANY DECISION MADE BY THE TOWN COUNCIL, WITH RESPECT TO ANY MATTER CONSIDERED AT THIS MEETING, THAT PERSON WILL NEED A RECORD OF THE PROCEEDINGS, AND FOR SUCH PURPOSE THAT PERSON MAY NEED TO ENSURE THAT A VERBATIM RECORD INCLUDES THE TESTIMONY AND EVIDENCE UPON WHICH THE APPEAL IS TO BE BASED. IN ACCORDANCE WITH THE AMERICANS WITH DISABILITIES ACT (ADA) PERSONS NEEDING SPECIAL ACCOMMODATIONS TO PARTICIPATE IN THE COUNCIL PROCEEDINGS SHOULD CONTACT THE TOWN CLERK’S OFFICE NOT LATER THAN THREE DAYS PRIOR TO THE MEETING.  </w:t>
      </w:r>
    </w:p>
    <w:p w14:paraId="7C587725" w14:textId="77777777" w:rsidR="00FC022E" w:rsidRPr="00FC022E" w:rsidRDefault="00FC022E" w:rsidP="00FC022E">
      <w:pPr>
        <w:kinsoku w:val="0"/>
        <w:overflowPunct w:val="0"/>
        <w:ind w:right="3386"/>
        <w:textAlignment w:val="baseline"/>
        <w:rPr>
          <w:sz w:val="24"/>
          <w:szCs w:val="24"/>
        </w:rPr>
      </w:pPr>
    </w:p>
    <w:tbl>
      <w:tblPr>
        <w:tblStyle w:val="TableGrid"/>
        <w:tblW w:w="8645" w:type="dxa"/>
        <w:tblInd w:w="71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645"/>
      </w:tblGrid>
      <w:tr w:rsidR="00FC022E" w:rsidRPr="00FC022E" w14:paraId="474E4C8C" w14:textId="77777777" w:rsidTr="005D62FD">
        <w:tc>
          <w:tcPr>
            <w:tcW w:w="8645" w:type="dxa"/>
          </w:tcPr>
          <w:p w14:paraId="6CBA6F57" w14:textId="6F04BFB3" w:rsidR="00FC022E" w:rsidRPr="00FC022E" w:rsidRDefault="00FC022E" w:rsidP="00FC022E">
            <w:pPr>
              <w:kinsoku w:val="0"/>
              <w:overflowPunct w:val="0"/>
              <w:ind w:right="3386"/>
              <w:textAlignment w:val="baseline"/>
              <w:rPr>
                <w:rFonts w:ascii="Arial" w:hAnsi="Arial" w:cs="Arial"/>
                <w:sz w:val="24"/>
                <w:szCs w:val="24"/>
              </w:rPr>
            </w:pPr>
            <w:r w:rsidRPr="00FC022E">
              <w:rPr>
                <w:sz w:val="24"/>
                <w:szCs w:val="24"/>
              </w:rPr>
              <w:tab/>
            </w:r>
          </w:p>
        </w:tc>
      </w:tr>
      <w:tr w:rsidR="00FC022E" w:rsidRPr="00FC022E" w14:paraId="7CA73BDE" w14:textId="77777777" w:rsidTr="005D62FD">
        <w:tc>
          <w:tcPr>
            <w:tcW w:w="8645" w:type="dxa"/>
            <w:tcBorders>
              <w:bottom w:val="nil"/>
            </w:tcBorders>
          </w:tcPr>
          <w:p w14:paraId="21DB7F16" w14:textId="77777777" w:rsidR="00FC022E" w:rsidRPr="00FC022E" w:rsidRDefault="00FC022E" w:rsidP="00FC022E">
            <w:pPr>
              <w:kinsoku w:val="0"/>
              <w:overflowPunct w:val="0"/>
              <w:ind w:right="3386"/>
              <w:textAlignment w:val="baseline"/>
              <w:rPr>
                <w:rFonts w:ascii="Arial" w:hAnsi="Arial" w:cs="Arial"/>
                <w:sz w:val="24"/>
                <w:szCs w:val="24"/>
              </w:rPr>
            </w:pPr>
            <w:r w:rsidRPr="00FC022E">
              <w:rPr>
                <w:rFonts w:ascii="Arial" w:hAnsi="Arial" w:cs="Arial"/>
                <w:sz w:val="24"/>
                <w:szCs w:val="24"/>
              </w:rPr>
              <w:t>Town Manager, Town Clerk, or Designee</w:t>
            </w:r>
          </w:p>
        </w:tc>
      </w:tr>
    </w:tbl>
    <w:p w14:paraId="0D633656" w14:textId="2C6D0F92" w:rsidR="00505426" w:rsidRPr="00F96AD0" w:rsidRDefault="00F96AD0" w:rsidP="00505426">
      <w:pPr>
        <w:jc w:val="center"/>
        <w:rPr>
          <w:b/>
          <w:bCs/>
          <w:color w:val="0D0D0D" w:themeColor="text1" w:themeTint="F2"/>
        </w:rPr>
      </w:pPr>
      <w:r w:rsidRPr="00F96AD0">
        <w:rPr>
          <w:b/>
          <w:bCs/>
          <w:color w:val="0D0D0D" w:themeColor="text1" w:themeTint="F2"/>
        </w:rPr>
        <w:t>V</w:t>
      </w:r>
      <w:r w:rsidR="00505426" w:rsidRPr="00F96AD0">
        <w:rPr>
          <w:b/>
          <w:bCs/>
          <w:color w:val="0D0D0D" w:themeColor="text1" w:themeTint="F2"/>
        </w:rPr>
        <w:t>anessa George, Town Manager – Audre’ J. Ruise, Town Clerk</w:t>
      </w:r>
    </w:p>
    <w:p w14:paraId="6A8E3189" w14:textId="06854272" w:rsidR="00505426" w:rsidRPr="00F96AD0" w:rsidRDefault="00505426" w:rsidP="00505426">
      <w:pPr>
        <w:jc w:val="center"/>
        <w:rPr>
          <w:b/>
          <w:bCs/>
          <w:color w:val="0D0D0D" w:themeColor="text1" w:themeTint="F2"/>
        </w:rPr>
      </w:pPr>
      <w:r w:rsidRPr="00F96AD0">
        <w:rPr>
          <w:b/>
          <w:bCs/>
          <w:color w:val="0D0D0D" w:themeColor="text1" w:themeTint="F2"/>
        </w:rPr>
        <w:t>10363 Bridge Street – White Springs, Fl 32096</w:t>
      </w:r>
    </w:p>
    <w:sectPr w:rsidR="00505426" w:rsidRPr="00F96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E58AC"/>
    <w:multiLevelType w:val="hybridMultilevel"/>
    <w:tmpl w:val="282EC574"/>
    <w:lvl w:ilvl="0" w:tplc="E9B69484">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9415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26"/>
    <w:rsid w:val="00383936"/>
    <w:rsid w:val="003E465F"/>
    <w:rsid w:val="00422691"/>
    <w:rsid w:val="00451E8E"/>
    <w:rsid w:val="00505426"/>
    <w:rsid w:val="005D6C8F"/>
    <w:rsid w:val="006C3B3F"/>
    <w:rsid w:val="008B6C9E"/>
    <w:rsid w:val="00977832"/>
    <w:rsid w:val="00D4546F"/>
    <w:rsid w:val="00D863F2"/>
    <w:rsid w:val="00E649EF"/>
    <w:rsid w:val="00EA7D6C"/>
    <w:rsid w:val="00F96AD0"/>
    <w:rsid w:val="00FC0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F15B"/>
  <w15:chartTrackingRefBased/>
  <w15:docId w15:val="{984CAA14-9BEC-4C5B-AAE0-7D00E612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426"/>
    <w:pPr>
      <w:spacing w:before="100" w:beforeAutospacing="1"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3F2"/>
    <w:pPr>
      <w:ind w:left="720"/>
      <w:contextualSpacing/>
    </w:pPr>
  </w:style>
  <w:style w:type="table" w:styleId="TableGrid">
    <w:name w:val="Table Grid"/>
    <w:basedOn w:val="TableNormal"/>
    <w:uiPriority w:val="39"/>
    <w:rsid w:val="00FC022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George</dc:creator>
  <cp:keywords/>
  <dc:description/>
  <cp:lastModifiedBy>clerk whitespringsfl.us</cp:lastModifiedBy>
  <cp:revision>2</cp:revision>
  <cp:lastPrinted>2022-09-26T22:24:00Z</cp:lastPrinted>
  <dcterms:created xsi:type="dcterms:W3CDTF">2022-10-11T16:04:00Z</dcterms:created>
  <dcterms:modified xsi:type="dcterms:W3CDTF">2022-10-11T16:04:00Z</dcterms:modified>
</cp:coreProperties>
</file>